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Ind w:w="-405" w:type="dxa"/>
        <w:tblLayout w:type="fixed"/>
        <w:tblLook w:val="0000" w:firstRow="0" w:lastRow="0" w:firstColumn="0" w:lastColumn="0" w:noHBand="0" w:noVBand="0"/>
      </w:tblPr>
      <w:tblGrid>
        <w:gridCol w:w="5609"/>
        <w:gridCol w:w="5167"/>
      </w:tblGrid>
      <w:tr w:rsidR="00C2078C" w:rsidTr="00D85E70">
        <w:trPr>
          <w:trHeight w:val="1"/>
          <w:jc w:val="center"/>
        </w:trPr>
        <w:tc>
          <w:tcPr>
            <w:tcW w:w="5609" w:type="dxa"/>
            <w:shd w:val="clear" w:color="auto" w:fill="FFFFFF"/>
          </w:tcPr>
          <w:p w:rsidR="00C2078C" w:rsidRDefault="00C2078C" w:rsidP="00D85E70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szCs w:val="28"/>
                <w:lang w:val="vi-VN"/>
              </w:rPr>
            </w:pPr>
            <w:r>
              <w:rPr>
                <w:lang w:val="en"/>
              </w:rPr>
              <w:t>PHÒNG GD&amp;ĐT TH</w:t>
            </w:r>
            <w:r>
              <w:rPr>
                <w:lang w:val="vi-VN"/>
              </w:rPr>
              <w:t>Ị X</w:t>
            </w:r>
            <w:r>
              <w:t>Ã ĐÔNG TRI</w:t>
            </w:r>
            <w:r>
              <w:rPr>
                <w:lang w:val="vi-VN"/>
              </w:rPr>
              <w:t>ỀU</w:t>
            </w:r>
          </w:p>
          <w:p w:rsidR="00C2078C" w:rsidRDefault="00C2078C" w:rsidP="00D85E70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b/>
                <w:bCs/>
              </w:rPr>
            </w:pPr>
            <w:r>
              <w:rPr>
                <w:b/>
                <w:bCs/>
                <w:lang w:val="en"/>
              </w:rPr>
              <w:t>TRƯ</w:t>
            </w:r>
            <w:r>
              <w:rPr>
                <w:b/>
                <w:bCs/>
                <w:lang w:val="vi-VN"/>
              </w:rPr>
              <w:t>ỜNG THCS</w:t>
            </w:r>
            <w:r>
              <w:rPr>
                <w:b/>
                <w:bCs/>
              </w:rPr>
              <w:t xml:space="preserve"> Nguyễn Đức Cảnh</w:t>
            </w:r>
          </w:p>
          <w:p w:rsidR="00C2078C" w:rsidRDefault="00C2078C" w:rsidP="00D85E70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5167" w:type="dxa"/>
            <w:shd w:val="clear" w:color="auto" w:fill="FFFFFF"/>
          </w:tcPr>
          <w:p w:rsidR="00C2078C" w:rsidRDefault="00C2078C" w:rsidP="00D85E70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lang w:val="it-IT"/>
              </w:rPr>
              <w:t>Đ</w:t>
            </w:r>
            <w:r>
              <w:rPr>
                <w:b/>
                <w:bCs/>
                <w:lang w:val="vi-VN"/>
              </w:rPr>
              <w:t xml:space="preserve">Ề KIỂM TRA HỌC KỲ I </w:t>
            </w:r>
          </w:p>
          <w:p w:rsidR="00C2078C" w:rsidRDefault="00C2078C" w:rsidP="00D85E70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b/>
                <w:bCs/>
              </w:rPr>
            </w:pPr>
            <w:r>
              <w:rPr>
                <w:b/>
                <w:bCs/>
                <w:lang w:val="en"/>
              </w:rPr>
              <w:t>NĂM H</w:t>
            </w:r>
            <w:r>
              <w:rPr>
                <w:b/>
                <w:bCs/>
                <w:lang w:val="vi-VN"/>
              </w:rPr>
              <w:t>ỌC 2017 –</w:t>
            </w:r>
            <w:r>
              <w:rPr>
                <w:b/>
                <w:bCs/>
              </w:rPr>
              <w:t xml:space="preserve"> 2018</w:t>
            </w:r>
          </w:p>
          <w:p w:rsidR="00C2078C" w:rsidRDefault="00C2078C" w:rsidP="00D85E70">
            <w:pPr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</w:tbl>
    <w:p w:rsidR="00C2078C" w:rsidRDefault="00C2078C" w:rsidP="00C2078C">
      <w:pPr>
        <w:autoSpaceDE w:val="0"/>
        <w:autoSpaceDN w:val="0"/>
        <w:adjustRightInd w:val="0"/>
        <w:jc w:val="both"/>
        <w:rPr>
          <w:szCs w:val="28"/>
          <w:lang w:val="en"/>
        </w:rPr>
      </w:pPr>
    </w:p>
    <w:p w:rsidR="00C2078C" w:rsidRDefault="00C2078C" w:rsidP="00C2078C">
      <w:pPr>
        <w:tabs>
          <w:tab w:val="left" w:pos="851"/>
        </w:tabs>
        <w:autoSpaceDE w:val="0"/>
        <w:autoSpaceDN w:val="0"/>
        <w:adjustRightInd w:val="0"/>
        <w:spacing w:line="276" w:lineRule="auto"/>
        <w:jc w:val="center"/>
        <w:rPr>
          <w:b/>
          <w:bCs/>
          <w:lang w:val="en"/>
        </w:rPr>
      </w:pPr>
      <w:r>
        <w:rPr>
          <w:b/>
          <w:bCs/>
          <w:lang w:val="en"/>
        </w:rPr>
        <w:t>MÔN: Địa lý 9</w:t>
      </w:r>
    </w:p>
    <w:p w:rsidR="00C2078C" w:rsidRDefault="00C2078C" w:rsidP="00C2078C">
      <w:pPr>
        <w:autoSpaceDE w:val="0"/>
        <w:autoSpaceDN w:val="0"/>
        <w:adjustRightInd w:val="0"/>
        <w:jc w:val="center"/>
        <w:rPr>
          <w:b/>
          <w:bCs/>
          <w:lang w:val="vi-VN"/>
        </w:rPr>
      </w:pPr>
      <w:r>
        <w:rPr>
          <w:lang w:val="en"/>
        </w:rPr>
        <w:t>Ngày ki</w:t>
      </w:r>
      <w:r>
        <w:rPr>
          <w:lang w:val="vi-VN"/>
        </w:rPr>
        <w:t xml:space="preserve">ểm tra: </w:t>
      </w:r>
      <w:r>
        <w:rPr>
          <w:b/>
          <w:bCs/>
          <w:lang w:val="vi-VN"/>
        </w:rPr>
        <w:t>…/…/…..</w:t>
      </w:r>
    </w:p>
    <w:p w:rsidR="00C2078C" w:rsidRDefault="00C2078C" w:rsidP="00C2078C">
      <w:pPr>
        <w:autoSpaceDE w:val="0"/>
        <w:autoSpaceDN w:val="0"/>
        <w:adjustRightInd w:val="0"/>
        <w:jc w:val="center"/>
        <w:rPr>
          <w:b/>
          <w:bCs/>
          <w:lang w:val="vi-VN"/>
        </w:rPr>
      </w:pPr>
      <w:r>
        <w:rPr>
          <w:lang w:val="vi-VN"/>
        </w:rPr>
        <w:t xml:space="preserve">Thời gian làm bài: </w:t>
      </w:r>
      <w:r>
        <w:rPr>
          <w:b/>
          <w:bCs/>
          <w:lang w:val="vi-VN"/>
        </w:rPr>
        <w:t>45’ phút</w:t>
      </w:r>
    </w:p>
    <w:p w:rsidR="00C2078C" w:rsidRDefault="00C2078C" w:rsidP="00C2078C">
      <w:pPr>
        <w:rPr>
          <w:lang w:val="vi-VN"/>
        </w:rPr>
      </w:pPr>
      <w:r>
        <w:rPr>
          <w:b/>
          <w:bCs/>
          <w:u w:val="single"/>
          <w:lang w:val="vi-VN"/>
        </w:rPr>
        <w:t>Câu 1:</w:t>
      </w:r>
      <w:r>
        <w:rPr>
          <w:lang w:val="vi-VN"/>
        </w:rPr>
        <w:t xml:space="preserve"> ( 4 điểm) Cho bảng số liệu : Cơ cấu tổng sản phẩm trong nước theo giá thực tế phân theo thành phần kinh tế của nước ta năm 2005 và 2010( đơn vị: %)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260"/>
        <w:gridCol w:w="1440"/>
        <w:gridCol w:w="2160"/>
        <w:gridCol w:w="2988"/>
      </w:tblGrid>
      <w:tr w:rsidR="00C2078C" w:rsidTr="00D85E70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8C" w:rsidRDefault="00C2078C" w:rsidP="00D85E70">
            <w:pPr>
              <w:jc w:val="center"/>
              <w:rPr>
                <w:szCs w:val="28"/>
              </w:rPr>
            </w:pPr>
            <w:r>
              <w:t>Năm</w:t>
            </w:r>
          </w:p>
          <w:p w:rsidR="00C2078C" w:rsidRDefault="00C2078C" w:rsidP="00D85E70">
            <w:pPr>
              <w:jc w:val="center"/>
              <w:rPr>
                <w:szCs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8C" w:rsidRDefault="00C2078C" w:rsidP="00D85E70">
            <w:pPr>
              <w:jc w:val="center"/>
              <w:rPr>
                <w:szCs w:val="28"/>
              </w:rPr>
            </w:pPr>
            <w:r>
              <w:t>Tổng số</w:t>
            </w:r>
          </w:p>
        </w:tc>
        <w:tc>
          <w:tcPr>
            <w:tcW w:w="6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8C" w:rsidRDefault="00C2078C" w:rsidP="00D85E70">
            <w:pPr>
              <w:jc w:val="center"/>
              <w:rPr>
                <w:szCs w:val="28"/>
              </w:rPr>
            </w:pPr>
            <w:r>
              <w:t>Thành phần kinh tế</w:t>
            </w:r>
          </w:p>
        </w:tc>
      </w:tr>
      <w:tr w:rsidR="00C2078C" w:rsidTr="00D85E7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8C" w:rsidRDefault="00C2078C" w:rsidP="00D85E70">
            <w:pPr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8C" w:rsidRDefault="00C2078C" w:rsidP="00D85E70">
            <w:pPr>
              <w:rPr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8C" w:rsidRDefault="00C2078C" w:rsidP="00D85E70">
            <w:pPr>
              <w:jc w:val="center"/>
              <w:rPr>
                <w:szCs w:val="28"/>
              </w:rPr>
            </w:pPr>
            <w:r>
              <w:t>Nhà nước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8C" w:rsidRDefault="00C2078C" w:rsidP="00D85E70">
            <w:pPr>
              <w:jc w:val="center"/>
              <w:rPr>
                <w:szCs w:val="28"/>
              </w:rPr>
            </w:pPr>
            <w:r>
              <w:t>Ngoài nhà nước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8C" w:rsidRDefault="00C2078C" w:rsidP="00D85E70">
            <w:pPr>
              <w:jc w:val="center"/>
              <w:rPr>
                <w:szCs w:val="28"/>
              </w:rPr>
            </w:pPr>
            <w:r>
              <w:t>Vốn đầu tư nước ngoài</w:t>
            </w:r>
          </w:p>
        </w:tc>
      </w:tr>
      <w:tr w:rsidR="00C2078C" w:rsidTr="00D85E7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8C" w:rsidRDefault="00C2078C" w:rsidP="00D85E70">
            <w:pPr>
              <w:rPr>
                <w:szCs w:val="28"/>
              </w:rPr>
            </w:pPr>
            <w:r>
              <w:t>2005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8C" w:rsidRDefault="00C2078C" w:rsidP="00D85E70">
            <w:pPr>
              <w:jc w:val="center"/>
              <w:rPr>
                <w:szCs w:val="28"/>
              </w:rPr>
            </w:pPr>
            <w: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8C" w:rsidRDefault="00C2078C" w:rsidP="00D85E70">
            <w:pPr>
              <w:jc w:val="center"/>
              <w:rPr>
                <w:szCs w:val="28"/>
              </w:rPr>
            </w:pPr>
            <w:r>
              <w:t>38,4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8C" w:rsidRDefault="00C2078C" w:rsidP="00D85E70">
            <w:pPr>
              <w:jc w:val="center"/>
              <w:rPr>
                <w:szCs w:val="28"/>
              </w:rPr>
            </w:pPr>
            <w:r>
              <w:t>45,6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8C" w:rsidRDefault="00C2078C" w:rsidP="00D85E70">
            <w:pPr>
              <w:jc w:val="center"/>
              <w:rPr>
                <w:szCs w:val="28"/>
              </w:rPr>
            </w:pPr>
            <w:r>
              <w:t>16,0</w:t>
            </w:r>
          </w:p>
        </w:tc>
      </w:tr>
      <w:tr w:rsidR="00C2078C" w:rsidTr="00D85E7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8C" w:rsidRDefault="00C2078C" w:rsidP="00D85E70">
            <w:pPr>
              <w:rPr>
                <w:szCs w:val="28"/>
              </w:rPr>
            </w:pPr>
            <w:r>
              <w:t>2010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8C" w:rsidRDefault="00C2078C" w:rsidP="00D85E70">
            <w:pPr>
              <w:jc w:val="center"/>
              <w:rPr>
                <w:szCs w:val="28"/>
              </w:rPr>
            </w:pPr>
            <w: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8C" w:rsidRDefault="00C2078C" w:rsidP="00D85E70">
            <w:pPr>
              <w:jc w:val="center"/>
              <w:rPr>
                <w:szCs w:val="28"/>
              </w:rPr>
            </w:pPr>
            <w:r>
              <w:t>33,7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8C" w:rsidRDefault="00C2078C" w:rsidP="00D85E70">
            <w:pPr>
              <w:jc w:val="center"/>
              <w:rPr>
                <w:szCs w:val="28"/>
              </w:rPr>
            </w:pPr>
            <w:r>
              <w:t>47,5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8C" w:rsidRDefault="00C2078C" w:rsidP="00D85E70">
            <w:pPr>
              <w:jc w:val="center"/>
              <w:rPr>
                <w:szCs w:val="28"/>
              </w:rPr>
            </w:pPr>
            <w:r>
              <w:t>18,8</w:t>
            </w:r>
          </w:p>
        </w:tc>
      </w:tr>
    </w:tbl>
    <w:p w:rsidR="00C2078C" w:rsidRDefault="00C2078C" w:rsidP="00C2078C">
      <w:pPr>
        <w:rPr>
          <w:szCs w:val="28"/>
        </w:rPr>
      </w:pPr>
      <w:r>
        <w:t>a/Vẽ biểu đồ thích hợp nhất biểu hiện cơ cấu GDP phân theo thành phần kinh tế của nước ta năm 2005 và 2010.</w:t>
      </w:r>
    </w:p>
    <w:p w:rsidR="00C2078C" w:rsidRDefault="00C2078C" w:rsidP="00C2078C">
      <w:r>
        <w:t>b/Nhận xét sự thay đổi cơ cấu GDP phân theo thành phần kinh tế của nước ta giai đoạn trên.</w:t>
      </w:r>
    </w:p>
    <w:p w:rsidR="00C2078C" w:rsidRDefault="00C2078C" w:rsidP="00C2078C">
      <w:pPr>
        <w:rPr>
          <w:b/>
          <w:bCs/>
          <w:u w:val="single"/>
        </w:rPr>
      </w:pPr>
      <w:r>
        <w:rPr>
          <w:b/>
          <w:bCs/>
          <w:u w:val="single"/>
        </w:rPr>
        <w:t>Câu 2:</w:t>
      </w:r>
      <w:r>
        <w:t xml:space="preserve"> ( 3 điểm) Nêu sự khác biệt về thế mạnh kinh tế giữa hai tiểu vùng Đông Bắc và Tây Bắc của vùng Trung du và miền núi Bắc Bộ ?</w:t>
      </w:r>
    </w:p>
    <w:p w:rsidR="00C2078C" w:rsidRDefault="00C2078C" w:rsidP="00C2078C">
      <w:pPr>
        <w:rPr>
          <w:b/>
          <w:bCs/>
          <w:u w:val="single"/>
        </w:rPr>
      </w:pPr>
      <w:r>
        <w:rPr>
          <w:b/>
          <w:bCs/>
          <w:u w:val="single"/>
        </w:rPr>
        <w:t>Câu 3:</w:t>
      </w:r>
      <w:r>
        <w:t xml:space="preserve"> ( 3 điểm) Hãy chứng minh miền Bắc Trung Bộ có nhiều tiềm năng phát triển kinh tế biển?</w:t>
      </w:r>
    </w:p>
    <w:p w:rsidR="00C2078C" w:rsidRDefault="00C2078C" w:rsidP="00C2078C">
      <w:pPr>
        <w:tabs>
          <w:tab w:val="left" w:pos="2428"/>
        </w:tabs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( Học sinh được sử dụng át lát Địa lý do nhà xuất bản ấn hành )</w:t>
      </w:r>
    </w:p>
    <w:p w:rsidR="00C2078C" w:rsidRDefault="00C2078C" w:rsidP="00C2078C">
      <w:pPr>
        <w:autoSpaceDE w:val="0"/>
        <w:autoSpaceDN w:val="0"/>
        <w:adjustRightInd w:val="0"/>
        <w:jc w:val="both"/>
        <w:rPr>
          <w:sz w:val="26"/>
          <w:szCs w:val="26"/>
          <w:lang w:val="vi-VN"/>
        </w:rPr>
      </w:pPr>
    </w:p>
    <w:p w:rsidR="00C2078C" w:rsidRDefault="00C2078C" w:rsidP="00C2078C">
      <w:pPr>
        <w:autoSpaceDE w:val="0"/>
        <w:autoSpaceDN w:val="0"/>
        <w:adjustRightInd w:val="0"/>
        <w:jc w:val="both"/>
        <w:rPr>
          <w:sz w:val="26"/>
          <w:szCs w:val="26"/>
          <w:lang w:val="vi-VN"/>
        </w:rPr>
      </w:pPr>
    </w:p>
    <w:p w:rsidR="00C2078C" w:rsidRDefault="00C2078C" w:rsidP="00C2078C">
      <w:pPr>
        <w:autoSpaceDE w:val="0"/>
        <w:autoSpaceDN w:val="0"/>
        <w:adjustRightInd w:val="0"/>
        <w:jc w:val="center"/>
        <w:rPr>
          <w:i/>
          <w:iCs/>
          <w:szCs w:val="28"/>
          <w:lang w:val="vi-VN"/>
        </w:rPr>
      </w:pPr>
      <w:r>
        <w:rPr>
          <w:i/>
          <w:iCs/>
          <w:lang w:val="en"/>
        </w:rPr>
        <w:t>---------------------H</w:t>
      </w:r>
      <w:r>
        <w:rPr>
          <w:i/>
          <w:iCs/>
          <w:lang w:val="vi-VN"/>
        </w:rPr>
        <w:t>ết--------------------</w:t>
      </w:r>
    </w:p>
    <w:p w:rsidR="00C2078C" w:rsidRDefault="00C2078C" w:rsidP="00C2078C">
      <w:pPr>
        <w:autoSpaceDE w:val="0"/>
        <w:autoSpaceDN w:val="0"/>
        <w:adjustRightInd w:val="0"/>
        <w:spacing w:after="200" w:line="276" w:lineRule="auto"/>
        <w:rPr>
          <w:b/>
          <w:bCs/>
          <w:lang w:val="en"/>
        </w:rPr>
      </w:pPr>
      <w:bookmarkStart w:id="0" w:name="_GoBack"/>
      <w:bookmarkEnd w:id="0"/>
    </w:p>
    <w:sectPr w:rsidR="00C207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78C"/>
    <w:rsid w:val="00054178"/>
    <w:rsid w:val="007B5364"/>
    <w:rsid w:val="00C20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78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C2078C"/>
    <w:pPr>
      <w:tabs>
        <w:tab w:val="left" w:pos="1418"/>
      </w:tabs>
      <w:spacing w:after="160" w:line="240" w:lineRule="exact"/>
    </w:pPr>
    <w:rPr>
      <w:rFonts w:ascii="Arial" w:hAnsi="Arial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78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C2078C"/>
    <w:pPr>
      <w:tabs>
        <w:tab w:val="left" w:pos="1418"/>
      </w:tabs>
      <w:spacing w:after="160" w:line="240" w:lineRule="exact"/>
    </w:pPr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2017-12-25T15:37:00Z</dcterms:created>
  <dcterms:modified xsi:type="dcterms:W3CDTF">2017-12-26T15:54:00Z</dcterms:modified>
</cp:coreProperties>
</file>